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5F" w:rsidRPr="009E5542" w:rsidRDefault="006C065F" w:rsidP="009E5542">
      <w:pPr>
        <w:jc w:val="center"/>
        <w:rPr>
          <w:color w:val="auto"/>
          <w:szCs w:val="24"/>
        </w:rPr>
      </w:pPr>
      <w:r w:rsidRPr="009E5542">
        <w:rPr>
          <w:color w:val="auto"/>
          <w:szCs w:val="24"/>
        </w:rPr>
        <w:t xml:space="preserve">Благотворительный фонд помощи детям, оставшимся без попечения родителей, </w:t>
      </w:r>
    </w:p>
    <w:p w:rsidR="006C065F" w:rsidRPr="009E5542" w:rsidRDefault="006C065F" w:rsidP="009E5542">
      <w:pPr>
        <w:jc w:val="center"/>
        <w:rPr>
          <w:color w:val="auto"/>
          <w:szCs w:val="24"/>
        </w:rPr>
      </w:pPr>
      <w:r w:rsidRPr="009E5542">
        <w:rPr>
          <w:color w:val="auto"/>
          <w:szCs w:val="24"/>
        </w:rPr>
        <w:t>и детям в трудной жизненной ситуации «Дети без мам»</w:t>
      </w:r>
    </w:p>
    <w:p w:rsidR="006C065F" w:rsidRPr="009E5542" w:rsidRDefault="006C065F" w:rsidP="009E5542">
      <w:pPr>
        <w:jc w:val="center"/>
        <w:rPr>
          <w:b/>
          <w:color w:val="auto"/>
          <w:szCs w:val="24"/>
        </w:rPr>
      </w:pPr>
    </w:p>
    <w:p w:rsidR="006C065F" w:rsidRPr="009E5542" w:rsidRDefault="006C065F" w:rsidP="009E5542">
      <w:pPr>
        <w:pStyle w:val="NormalWeb"/>
        <w:spacing w:before="0" w:beforeAutospacing="0" w:after="360" w:afterAutospacing="0" w:line="360" w:lineRule="atLeast"/>
        <w:jc w:val="center"/>
        <w:rPr>
          <w:b/>
          <w:color w:val="000000"/>
          <w:sz w:val="32"/>
          <w:szCs w:val="32"/>
        </w:rPr>
      </w:pPr>
      <w:r w:rsidRPr="009E5542">
        <w:rPr>
          <w:b/>
          <w:color w:val="000000"/>
          <w:sz w:val="32"/>
          <w:szCs w:val="32"/>
        </w:rPr>
        <w:t>Согласие на обработку персональных данных</w:t>
      </w:r>
    </w:p>
    <w:p w:rsidR="006C065F" w:rsidRPr="009E5542" w:rsidRDefault="006C065F" w:rsidP="009E5542">
      <w:pPr>
        <w:jc w:val="center"/>
        <w:rPr>
          <w:color w:val="auto"/>
          <w:szCs w:val="24"/>
        </w:rPr>
      </w:pPr>
    </w:p>
    <w:p w:rsidR="006C065F" w:rsidRPr="009E5542" w:rsidRDefault="006C065F" w:rsidP="009E5542">
      <w:pPr>
        <w:rPr>
          <w:color w:val="auto"/>
          <w:szCs w:val="24"/>
        </w:rPr>
      </w:pPr>
      <w:r w:rsidRPr="009E5542">
        <w:rPr>
          <w:color w:val="auto"/>
          <w:szCs w:val="24"/>
        </w:rPr>
        <w:t>г. Нижний Новгород</w:t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</w:r>
      <w:r w:rsidRPr="009E5542">
        <w:rPr>
          <w:color w:val="auto"/>
          <w:szCs w:val="24"/>
        </w:rPr>
        <w:tab/>
        <w:t xml:space="preserve">   «09» февраля 2023 г</w:t>
      </w:r>
    </w:p>
    <w:p w:rsidR="006C065F" w:rsidRDefault="006C065F" w:rsidP="00686670">
      <w:pPr>
        <w:pStyle w:val="NormalWeb"/>
        <w:spacing w:before="0" w:beforeAutospacing="0" w:after="360" w:afterAutospacing="0" w:line="360" w:lineRule="atLeast"/>
        <w:jc w:val="center"/>
        <w:rPr>
          <w:b/>
          <w:color w:val="000000"/>
          <w:sz w:val="28"/>
          <w:szCs w:val="28"/>
        </w:rPr>
      </w:pPr>
    </w:p>
    <w:p w:rsidR="006C065F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F1A41">
        <w:rPr>
          <w:color w:val="000000"/>
          <w:szCs w:val="28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http://detibezmam.ru, принимает настоящее Согласие на обработку персональных данных (далее – Согласие), размещенное по адресу ______________________________________.</w:t>
      </w:r>
    </w:p>
    <w:p w:rsidR="006C065F" w:rsidRPr="000F1A41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0F1A41">
        <w:rPr>
          <w:color w:val="000000"/>
          <w:szCs w:val="28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Благотворительному фонду помощи детям, оставшимся без попечения родителей, и детям в трудной жизненной ситуации «Дети без мам» (далее – Фонд), которому принадлежит сайт </w:t>
      </w:r>
      <w:hyperlink r:id="rId7" w:history="1">
        <w:r w:rsidRPr="000F1A41">
          <w:rPr>
            <w:rStyle w:val="Hyperlink"/>
            <w:szCs w:val="28"/>
          </w:rPr>
          <w:t>http://detibezmam.ru</w:t>
        </w:r>
      </w:hyperlink>
      <w:r w:rsidRPr="000F1A41">
        <w:rPr>
          <w:color w:val="000000"/>
          <w:szCs w:val="28"/>
        </w:rPr>
        <w:t>на обработку своих персональных данных со следующими условиями:</w:t>
      </w:r>
    </w:p>
    <w:p w:rsidR="006C065F" w:rsidRPr="000F1A41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0F1A41">
        <w:rPr>
          <w:color w:val="000000"/>
          <w:szCs w:val="28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0F1A41">
        <w:rPr>
          <w:color w:val="000000"/>
          <w:szCs w:val="28"/>
        </w:rPr>
        <w:br/>
        <w:t>Согласие дается на обработку следующих персональных данных (не являющимися специальными или биометрическими):</w:t>
      </w:r>
    </w:p>
    <w:p w:rsidR="006C065F" w:rsidRPr="000F1A41" w:rsidRDefault="006C065F" w:rsidP="00DC6234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1418"/>
        <w:jc w:val="both"/>
        <w:rPr>
          <w:color w:val="000000"/>
          <w:szCs w:val="28"/>
        </w:rPr>
      </w:pPr>
      <w:r w:rsidRPr="000F1A41">
        <w:rPr>
          <w:color w:val="000000"/>
          <w:szCs w:val="28"/>
        </w:rPr>
        <w:t>Фамилия, имя, отчество;</w:t>
      </w:r>
    </w:p>
    <w:p w:rsidR="006C065F" w:rsidRPr="000F1A41" w:rsidRDefault="006C065F" w:rsidP="00DC6234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1418"/>
        <w:rPr>
          <w:color w:val="000000"/>
          <w:szCs w:val="28"/>
        </w:rPr>
      </w:pPr>
      <w:r w:rsidRPr="000F1A41">
        <w:rPr>
          <w:color w:val="000000"/>
          <w:szCs w:val="28"/>
        </w:rPr>
        <w:t>Дата рождения;</w:t>
      </w:r>
    </w:p>
    <w:p w:rsidR="006C065F" w:rsidRPr="000F1A41" w:rsidRDefault="006C065F" w:rsidP="00DC6234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1418"/>
        <w:rPr>
          <w:color w:val="000000"/>
          <w:szCs w:val="28"/>
        </w:rPr>
      </w:pPr>
      <w:r w:rsidRPr="000F1A41">
        <w:rPr>
          <w:color w:val="000000"/>
          <w:szCs w:val="28"/>
        </w:rPr>
        <w:t>Контактный телефон(ы);</w:t>
      </w:r>
    </w:p>
    <w:p w:rsidR="006C065F" w:rsidRPr="000F1A41" w:rsidRDefault="006C065F" w:rsidP="00DC6234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1418"/>
        <w:rPr>
          <w:color w:val="000000"/>
          <w:szCs w:val="28"/>
        </w:rPr>
      </w:pPr>
      <w:r w:rsidRPr="000F1A41">
        <w:rPr>
          <w:color w:val="000000"/>
          <w:szCs w:val="28"/>
        </w:rPr>
        <w:t>Адрес(а) электронной почты;</w:t>
      </w:r>
    </w:p>
    <w:p w:rsidR="006C065F" w:rsidRPr="000F1A41" w:rsidRDefault="006C065F" w:rsidP="00DC6234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1418"/>
        <w:jc w:val="both"/>
        <w:rPr>
          <w:color w:val="000000"/>
          <w:szCs w:val="28"/>
        </w:rPr>
      </w:pPr>
      <w:r w:rsidRPr="000F1A41">
        <w:rPr>
          <w:color w:val="000000"/>
          <w:szCs w:val="28"/>
        </w:rPr>
        <w:t>Почтовый адрес(а);</w:t>
      </w:r>
    </w:p>
    <w:p w:rsidR="006C065F" w:rsidRDefault="006C065F" w:rsidP="00DC6234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1418"/>
        <w:jc w:val="both"/>
        <w:rPr>
          <w:color w:val="000000"/>
          <w:szCs w:val="28"/>
        </w:rPr>
      </w:pPr>
      <w:r w:rsidRPr="000F1A41">
        <w:rPr>
          <w:color w:val="000000"/>
          <w:szCs w:val="28"/>
        </w:rPr>
        <w:t>Иные данные, предоставляемые Пользователем.</w:t>
      </w:r>
    </w:p>
    <w:p w:rsidR="006C065F" w:rsidRPr="00DC6234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DC6234">
        <w:rPr>
          <w:color w:val="000000"/>
          <w:szCs w:val="28"/>
        </w:rPr>
        <w:t>Персональные данные пользователя не являются общедоступными.</w:t>
      </w:r>
    </w:p>
    <w:p w:rsidR="006C065F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0F1A41">
        <w:rPr>
          <w:color w:val="000000"/>
          <w:szCs w:val="28"/>
        </w:rPr>
        <w:t xml:space="preserve">Целью обработки персональных данных является предоставление полного доступа к функционалу сайта </w:t>
      </w:r>
      <w:hyperlink r:id="rId8" w:history="1">
        <w:r w:rsidRPr="000F1A41">
          <w:rPr>
            <w:rStyle w:val="Hyperlink"/>
            <w:szCs w:val="28"/>
          </w:rPr>
          <w:t>http://detibezmam.ru</w:t>
        </w:r>
      </w:hyperlink>
      <w:r w:rsidRPr="000F1A41">
        <w:rPr>
          <w:color w:val="000000"/>
          <w:szCs w:val="28"/>
        </w:rPr>
        <w:t>.</w:t>
      </w:r>
    </w:p>
    <w:p w:rsidR="006C065F" w:rsidRDefault="006C065F" w:rsidP="008B018F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0F1A4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Фонд</w:t>
      </w:r>
      <w:r w:rsidRPr="001C6345">
        <w:rPr>
          <w:color w:val="000000"/>
          <w:szCs w:val="28"/>
        </w:rPr>
        <w:t xml:space="preserve"> осуществляет обработку персональных данных в соответствии со следующими но</w:t>
      </w:r>
      <w:r>
        <w:rPr>
          <w:color w:val="000000"/>
          <w:szCs w:val="28"/>
        </w:rPr>
        <w:t xml:space="preserve">рмативными правовыми актами: </w:t>
      </w:r>
    </w:p>
    <w:p w:rsidR="006C065F" w:rsidRPr="001C6345" w:rsidRDefault="006C065F" w:rsidP="008B018F">
      <w:pPr>
        <w:pStyle w:val="Normal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Гражданский кодекс Российской Федерации; </w:t>
      </w:r>
    </w:p>
    <w:p w:rsidR="006C065F" w:rsidRPr="001C6345" w:rsidRDefault="006C065F" w:rsidP="008B018F">
      <w:pPr>
        <w:pStyle w:val="Normal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Федеральный закон от 27 июля 2006 г. № 152-ФЗ «О персональных данных»; </w:t>
      </w:r>
    </w:p>
    <w:p w:rsidR="006C065F" w:rsidRPr="001C6345" w:rsidRDefault="006C065F" w:rsidP="008B018F">
      <w:pPr>
        <w:pStyle w:val="Normal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6C065F" w:rsidRPr="001C6345" w:rsidRDefault="006C065F" w:rsidP="008B018F">
      <w:pPr>
        <w:pStyle w:val="Normal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>Указ Президента Российской Федераци</w:t>
      </w:r>
      <w:r>
        <w:rPr>
          <w:color w:val="000000"/>
          <w:szCs w:val="28"/>
        </w:rPr>
        <w:t xml:space="preserve">и от 06 марта 1997 г. № 188 «Об </w:t>
      </w:r>
      <w:r w:rsidRPr="001C6345">
        <w:rPr>
          <w:color w:val="000000"/>
          <w:szCs w:val="28"/>
        </w:rPr>
        <w:t xml:space="preserve">утверждении Перечня сведений конфиденциального характера»; </w:t>
      </w:r>
    </w:p>
    <w:p w:rsidR="006C065F" w:rsidRPr="001C6345" w:rsidRDefault="006C065F" w:rsidP="001C6345">
      <w:pPr>
        <w:pStyle w:val="NormalWeb"/>
        <w:numPr>
          <w:ilvl w:val="0"/>
          <w:numId w:val="6"/>
        </w:numPr>
        <w:spacing w:after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6C065F" w:rsidRPr="001C6345" w:rsidRDefault="006C065F" w:rsidP="001C6345">
      <w:pPr>
        <w:pStyle w:val="NormalWeb"/>
        <w:numPr>
          <w:ilvl w:val="0"/>
          <w:numId w:val="6"/>
        </w:numPr>
        <w:spacing w:after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 </w:t>
      </w:r>
    </w:p>
    <w:p w:rsidR="006C065F" w:rsidRPr="001C6345" w:rsidRDefault="006C065F" w:rsidP="001C6345">
      <w:pPr>
        <w:pStyle w:val="NormalWeb"/>
        <w:numPr>
          <w:ilvl w:val="0"/>
          <w:numId w:val="6"/>
        </w:numPr>
        <w:spacing w:after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6C065F" w:rsidRPr="001C6345" w:rsidRDefault="006C065F" w:rsidP="001C6345">
      <w:pPr>
        <w:pStyle w:val="NormalWeb"/>
        <w:numPr>
          <w:ilvl w:val="0"/>
          <w:numId w:val="6"/>
        </w:numPr>
        <w:spacing w:after="0"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Приказ Роскомнадзора от 05 сентября 2013 г. № 996 «Об утверждении требований и методов по обезличиванию персональных данных»; </w:t>
      </w:r>
    </w:p>
    <w:p w:rsidR="006C065F" w:rsidRPr="001C6345" w:rsidRDefault="006C065F" w:rsidP="001C6345">
      <w:pPr>
        <w:pStyle w:val="NormalWeb"/>
        <w:numPr>
          <w:ilvl w:val="0"/>
          <w:numId w:val="6"/>
        </w:numPr>
        <w:spacing w:line="360" w:lineRule="atLeast"/>
        <w:jc w:val="both"/>
        <w:rPr>
          <w:color w:val="000000"/>
          <w:szCs w:val="28"/>
        </w:rPr>
      </w:pPr>
      <w:r w:rsidRPr="001C6345">
        <w:rPr>
          <w:color w:val="000000"/>
          <w:szCs w:val="28"/>
        </w:rPr>
        <w:t xml:space="preserve">иные нормативные правовые акты Российской Федерации и нормативные документы уполномоченных органов государственной власти. </w:t>
      </w:r>
    </w:p>
    <w:p w:rsidR="006C065F" w:rsidRDefault="006C065F" w:rsidP="001C6345">
      <w:pPr>
        <w:pStyle w:val="Normal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0F1A41">
        <w:rPr>
          <w:color w:val="000000"/>
          <w:szCs w:val="28"/>
        </w:rPr>
        <w:t xml:space="preserve">Устав </w:t>
      </w:r>
      <w:r w:rsidRPr="001C6345">
        <w:rPr>
          <w:color w:val="000000"/>
          <w:szCs w:val="28"/>
        </w:rPr>
        <w:t>Благотворительно</w:t>
      </w:r>
      <w:r>
        <w:rPr>
          <w:color w:val="000000"/>
          <w:szCs w:val="28"/>
        </w:rPr>
        <w:t>го</w:t>
      </w:r>
      <w:r w:rsidRPr="001C6345">
        <w:rPr>
          <w:color w:val="000000"/>
          <w:szCs w:val="28"/>
        </w:rPr>
        <w:t xml:space="preserve"> фонд</w:t>
      </w:r>
      <w:r>
        <w:rPr>
          <w:color w:val="000000"/>
          <w:szCs w:val="28"/>
        </w:rPr>
        <w:t>а</w:t>
      </w:r>
      <w:r w:rsidRPr="001C6345">
        <w:rPr>
          <w:color w:val="000000"/>
          <w:szCs w:val="28"/>
        </w:rPr>
        <w:t xml:space="preserve"> помощи детям, оставшимся без попечения родителей, и детям в трудной ж</w:t>
      </w:r>
      <w:r>
        <w:rPr>
          <w:color w:val="000000"/>
          <w:szCs w:val="28"/>
        </w:rPr>
        <w:t>изненной ситуации «Дети без мам»;</w:t>
      </w:r>
    </w:p>
    <w:p w:rsidR="006C065F" w:rsidRDefault="006C065F" w:rsidP="001C6345">
      <w:pPr>
        <w:pStyle w:val="Normal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0F1A41">
        <w:rPr>
          <w:color w:val="000000"/>
          <w:szCs w:val="28"/>
        </w:rPr>
        <w:t xml:space="preserve">Политика </w:t>
      </w:r>
      <w:r>
        <w:rPr>
          <w:color w:val="000000"/>
          <w:szCs w:val="28"/>
        </w:rPr>
        <w:t xml:space="preserve">Фонда в области </w:t>
      </w:r>
      <w:r w:rsidRPr="000F1A41">
        <w:rPr>
          <w:color w:val="000000"/>
          <w:szCs w:val="28"/>
        </w:rPr>
        <w:t>обработки персональных данных.</w:t>
      </w:r>
    </w:p>
    <w:p w:rsidR="006C065F" w:rsidRPr="000F1A41" w:rsidRDefault="006C065F" w:rsidP="001C6345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0F1A41">
        <w:rPr>
          <w:color w:val="000000"/>
          <w:szCs w:val="28"/>
        </w:rPr>
        <w:t>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6C065F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0F1A41">
        <w:rPr>
          <w:color w:val="000000"/>
          <w:szCs w:val="28"/>
        </w:rPr>
        <w:t>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6C065F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3F3334">
        <w:rPr>
          <w:color w:val="000000"/>
          <w:szCs w:val="28"/>
        </w:rPr>
        <w:t>. Пользователь подтверждает, что указанные им персональные данные принадлежат лично ему.</w:t>
      </w:r>
    </w:p>
    <w:p w:rsidR="006C065F" w:rsidRPr="000F1A41" w:rsidRDefault="006C065F" w:rsidP="00DC6234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3F3334">
        <w:rPr>
          <w:color w:val="000000"/>
          <w:szCs w:val="28"/>
        </w:rPr>
        <w:t>Пользователь согласен на получение информационных сообщений с сайта http://detibezmam.ru.</w:t>
      </w:r>
      <w:r w:rsidRPr="00D506BD">
        <w:rPr>
          <w:color w:val="000000"/>
          <w:szCs w:val="28"/>
        </w:rPr>
        <w:t xml:space="preserve"> Персональные данные обрабатываются до отписки Пользователя от получения информационных сообщений.</w:t>
      </w:r>
    </w:p>
    <w:p w:rsidR="006C065F" w:rsidRDefault="006C065F" w:rsidP="001C6345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0F1A41">
        <w:rPr>
          <w:color w:val="000000"/>
          <w:szCs w:val="28"/>
        </w:rPr>
        <w:t xml:space="preserve">. </w:t>
      </w:r>
      <w:r w:rsidRPr="001C6345">
        <w:rPr>
          <w:color w:val="000000"/>
          <w:szCs w:val="28"/>
        </w:rPr>
        <w:t xml:space="preserve">Срок обработки </w:t>
      </w:r>
      <w:r>
        <w:rPr>
          <w:color w:val="000000"/>
          <w:szCs w:val="28"/>
        </w:rPr>
        <w:t>Фондом</w:t>
      </w:r>
      <w:r w:rsidRPr="001C6345">
        <w:rPr>
          <w:color w:val="000000"/>
          <w:szCs w:val="28"/>
        </w:rPr>
        <w:t xml:space="preserve"> персональных данных не може</w:t>
      </w:r>
      <w:r>
        <w:rPr>
          <w:color w:val="000000"/>
          <w:szCs w:val="28"/>
        </w:rPr>
        <w:t>т превышать срок, обусловленный це</w:t>
      </w:r>
      <w:r w:rsidRPr="001C6345">
        <w:rPr>
          <w:color w:val="000000"/>
          <w:szCs w:val="28"/>
        </w:rPr>
        <w:t xml:space="preserve">лями обработки персональных данных, указанными </w:t>
      </w:r>
      <w:r>
        <w:rPr>
          <w:color w:val="000000"/>
          <w:szCs w:val="28"/>
        </w:rPr>
        <w:t>в п. 5 настоящего Согласия</w:t>
      </w:r>
      <w:r w:rsidRPr="001C6345">
        <w:rPr>
          <w:color w:val="000000"/>
          <w:szCs w:val="28"/>
        </w:rPr>
        <w:t>.</w:t>
      </w:r>
    </w:p>
    <w:p w:rsidR="006C065F" w:rsidRPr="000F1A41" w:rsidRDefault="006C065F" w:rsidP="001C6345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0F1A41">
        <w:rPr>
          <w:color w:val="000000"/>
          <w:szCs w:val="28"/>
        </w:rPr>
        <w:t xml:space="preserve">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r>
        <w:rPr>
          <w:color w:val="000000"/>
          <w:szCs w:val="28"/>
        </w:rPr>
        <w:t>________________</w:t>
      </w:r>
      <w:r w:rsidRPr="000F1A41">
        <w:rPr>
          <w:color w:val="000000"/>
          <w:szCs w:val="28"/>
        </w:rPr>
        <w:t xml:space="preserve"> с пометкой «Отзыв согласия на обработку персональных данных». В случае отзыва Пользователем согласия на обработку персональных данных </w:t>
      </w:r>
      <w:r>
        <w:rPr>
          <w:color w:val="000000"/>
          <w:szCs w:val="28"/>
        </w:rPr>
        <w:t>Фонд</w:t>
      </w:r>
      <w:r w:rsidRPr="000F1A41">
        <w:rPr>
          <w:color w:val="000000"/>
          <w:szCs w:val="28"/>
        </w:rPr>
        <w:t xml:space="preserve"> вправе продолжить обработку персональных данных без согласия Пользователя при наличии оснований, указанных в пунктах 2 —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</w:t>
      </w:r>
      <w:r w:rsidRPr="001C6345">
        <w:rPr>
          <w:color w:val="000000"/>
          <w:szCs w:val="28"/>
        </w:rPr>
        <w:t>http://detibezmam.ru</w:t>
      </w:r>
      <w:r w:rsidRPr="000F1A41">
        <w:rPr>
          <w:color w:val="000000"/>
          <w:szCs w:val="28"/>
        </w:rPr>
        <w:t>.</w:t>
      </w:r>
    </w:p>
    <w:p w:rsidR="006C065F" w:rsidRPr="000F1A41" w:rsidRDefault="006C065F" w:rsidP="001C6345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Pr="000F1A41">
        <w:rPr>
          <w:color w:val="000000"/>
          <w:szCs w:val="28"/>
        </w:rPr>
        <w:t>. Настоящее Согласие является бессрочным, и действует все время до момента прекращения обработки персональных данных</w:t>
      </w:r>
      <w:r>
        <w:rPr>
          <w:color w:val="000000"/>
          <w:szCs w:val="28"/>
        </w:rPr>
        <w:t xml:space="preserve"> в случаях,</w:t>
      </w:r>
      <w:r w:rsidRPr="000F1A41">
        <w:rPr>
          <w:color w:val="000000"/>
          <w:szCs w:val="28"/>
        </w:rPr>
        <w:t xml:space="preserve"> указанных в </w:t>
      </w:r>
      <w:r>
        <w:rPr>
          <w:color w:val="000000"/>
          <w:szCs w:val="28"/>
        </w:rPr>
        <w:t xml:space="preserve">п.10, </w:t>
      </w:r>
      <w:bookmarkStart w:id="0" w:name="_GoBack"/>
      <w:bookmarkEnd w:id="0"/>
      <w:r w:rsidRPr="000F1A41">
        <w:rPr>
          <w:color w:val="000000"/>
          <w:szCs w:val="28"/>
        </w:rPr>
        <w:t>п.</w:t>
      </w:r>
      <w:r>
        <w:rPr>
          <w:color w:val="000000"/>
          <w:szCs w:val="28"/>
        </w:rPr>
        <w:t>11</w:t>
      </w:r>
      <w:r w:rsidRPr="000F1A41">
        <w:rPr>
          <w:color w:val="000000"/>
          <w:szCs w:val="28"/>
        </w:rPr>
        <w:t xml:space="preserve"> и п.</w:t>
      </w:r>
      <w:r>
        <w:rPr>
          <w:color w:val="000000"/>
          <w:szCs w:val="28"/>
        </w:rPr>
        <w:t>12настоящего</w:t>
      </w:r>
      <w:r w:rsidRPr="000F1A41">
        <w:rPr>
          <w:color w:val="000000"/>
          <w:szCs w:val="28"/>
        </w:rPr>
        <w:t xml:space="preserve"> Согласия.</w:t>
      </w:r>
    </w:p>
    <w:p w:rsidR="006C065F" w:rsidRPr="000F1A41" w:rsidRDefault="006C065F" w:rsidP="00DC6234">
      <w:pPr>
        <w:spacing w:before="0"/>
        <w:rPr>
          <w:szCs w:val="28"/>
        </w:rPr>
      </w:pPr>
    </w:p>
    <w:sectPr w:rsidR="006C065F" w:rsidRPr="000F1A41" w:rsidSect="007A6F95">
      <w:footerReference w:type="default" r:id="rId9"/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5F" w:rsidRDefault="006C065F" w:rsidP="001821B0">
      <w:pPr>
        <w:spacing w:before="0"/>
      </w:pPr>
      <w:r>
        <w:separator/>
      </w:r>
    </w:p>
  </w:endnote>
  <w:endnote w:type="continuationSeparator" w:id="1">
    <w:p w:rsidR="006C065F" w:rsidRDefault="006C065F" w:rsidP="001821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5F" w:rsidRPr="00DA1C19" w:rsidRDefault="006C065F" w:rsidP="00CD0063">
    <w:pPr>
      <w:pStyle w:val="a1"/>
    </w:pPr>
    <w:r>
      <w:tab/>
    </w:r>
    <w:r w:rsidRPr="005451A1">
      <w:rPr>
        <w:rStyle w:val="a4"/>
        <w:szCs w:val="20"/>
      </w:rPr>
      <w:fldChar w:fldCharType="begin"/>
    </w:r>
    <w:r w:rsidRPr="005451A1">
      <w:rPr>
        <w:rStyle w:val="a4"/>
        <w:szCs w:val="20"/>
      </w:rPr>
      <w:instrText xml:space="preserve"> PAGE </w:instrText>
    </w:r>
    <w:r w:rsidRPr="005451A1">
      <w:rPr>
        <w:rStyle w:val="a4"/>
        <w:szCs w:val="20"/>
      </w:rPr>
      <w:fldChar w:fldCharType="separate"/>
    </w:r>
    <w:r>
      <w:rPr>
        <w:rStyle w:val="a4"/>
        <w:noProof/>
        <w:szCs w:val="20"/>
      </w:rPr>
      <w:t>2</w:t>
    </w:r>
    <w:r w:rsidRPr="005451A1">
      <w:rPr>
        <w:rStyle w:val="a4"/>
        <w:szCs w:val="20"/>
      </w:rPr>
      <w:fldChar w:fldCharType="end"/>
    </w:r>
    <w:r w:rsidRPr="005451A1">
      <w:rPr>
        <w:rStyle w:val="a4"/>
        <w:szCs w:val="20"/>
      </w:rPr>
      <w:t>/</w:t>
    </w:r>
    <w:r w:rsidRPr="005451A1">
      <w:rPr>
        <w:rStyle w:val="a4"/>
        <w:szCs w:val="20"/>
      </w:rPr>
      <w:fldChar w:fldCharType="begin"/>
    </w:r>
    <w:r w:rsidRPr="005451A1">
      <w:rPr>
        <w:rStyle w:val="a4"/>
        <w:szCs w:val="20"/>
      </w:rPr>
      <w:instrText xml:space="preserve"> NUMPAGES </w:instrText>
    </w:r>
    <w:r w:rsidRPr="005451A1">
      <w:rPr>
        <w:rStyle w:val="a4"/>
        <w:szCs w:val="20"/>
      </w:rPr>
      <w:fldChar w:fldCharType="separate"/>
    </w:r>
    <w:r>
      <w:rPr>
        <w:rStyle w:val="a4"/>
        <w:noProof/>
        <w:szCs w:val="20"/>
      </w:rPr>
      <w:t>2</w:t>
    </w:r>
    <w:r w:rsidRPr="005451A1">
      <w:rPr>
        <w:rStyle w:val="a4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5F" w:rsidRDefault="006C065F" w:rsidP="001821B0">
      <w:pPr>
        <w:spacing w:before="0"/>
      </w:pPr>
      <w:r>
        <w:separator/>
      </w:r>
    </w:p>
  </w:footnote>
  <w:footnote w:type="continuationSeparator" w:id="1">
    <w:p w:rsidR="006C065F" w:rsidRDefault="006C065F" w:rsidP="001821B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91FC6"/>
    <w:multiLevelType w:val="multilevel"/>
    <w:tmpl w:val="46DE464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/>
      </w:pPr>
      <w:rPr>
        <w:rFonts w:cs="Times New Roman" w:hint="default"/>
      </w:rPr>
    </w:lvl>
  </w:abstractNum>
  <w:abstractNum w:abstractNumId="2">
    <w:nsid w:val="46EF06D9"/>
    <w:multiLevelType w:val="hybridMultilevel"/>
    <w:tmpl w:val="6CF6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63474"/>
    <w:multiLevelType w:val="hybridMultilevel"/>
    <w:tmpl w:val="8F4AB25E"/>
    <w:lvl w:ilvl="0" w:tplc="FD7E6B9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432481"/>
    <w:multiLevelType w:val="hybridMultilevel"/>
    <w:tmpl w:val="24646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A91B76"/>
    <w:multiLevelType w:val="hybridMultilevel"/>
    <w:tmpl w:val="8EC83032"/>
    <w:lvl w:ilvl="0" w:tplc="DAEC3B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92"/>
    <w:rsid w:val="00017D1D"/>
    <w:rsid w:val="00094B86"/>
    <w:rsid w:val="000F1A41"/>
    <w:rsid w:val="001821B0"/>
    <w:rsid w:val="00182916"/>
    <w:rsid w:val="00183040"/>
    <w:rsid w:val="001C6345"/>
    <w:rsid w:val="00285BAE"/>
    <w:rsid w:val="0033452C"/>
    <w:rsid w:val="003F3334"/>
    <w:rsid w:val="005451A1"/>
    <w:rsid w:val="00686670"/>
    <w:rsid w:val="006C065F"/>
    <w:rsid w:val="00797E1C"/>
    <w:rsid w:val="007A6F95"/>
    <w:rsid w:val="008B018F"/>
    <w:rsid w:val="009E5542"/>
    <w:rsid w:val="00A91405"/>
    <w:rsid w:val="00B3773C"/>
    <w:rsid w:val="00BA6AF8"/>
    <w:rsid w:val="00CD0063"/>
    <w:rsid w:val="00D506BD"/>
    <w:rsid w:val="00DA1C19"/>
    <w:rsid w:val="00DC6234"/>
    <w:rsid w:val="00E43B92"/>
    <w:rsid w:val="00F71BCA"/>
    <w:rsid w:val="00F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B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" w:eastAsia="Times New Roman" w:hAnsi="Times New Roman"/>
      <w:color w:val="808000"/>
      <w:sz w:val="24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821B0"/>
    <w:pPr>
      <w:keepNext/>
      <w:keepLines/>
      <w:widowControl/>
      <w:numPr>
        <w:numId w:val="2"/>
      </w:numPr>
      <w:spacing w:before="360" w:after="60"/>
      <w:jc w:val="left"/>
      <w:outlineLvl w:val="0"/>
    </w:pPr>
    <w:rPr>
      <w:b/>
      <w:bCs/>
      <w:color w:val="auto"/>
      <w:kern w:val="28"/>
      <w:sz w:val="28"/>
      <w:szCs w:val="24"/>
    </w:rPr>
  </w:style>
  <w:style w:type="paragraph" w:styleId="Heading2">
    <w:name w:val="heading 2"/>
    <w:basedOn w:val="Normal"/>
    <w:link w:val="Heading2Char"/>
    <w:uiPriority w:val="99"/>
    <w:qFormat/>
    <w:rsid w:val="001821B0"/>
    <w:pPr>
      <w:keepNext/>
      <w:keepLines/>
      <w:widowControl/>
      <w:numPr>
        <w:ilvl w:val="1"/>
        <w:numId w:val="2"/>
      </w:numPr>
      <w:spacing w:before="120" w:after="60"/>
      <w:outlineLvl w:val="1"/>
    </w:pPr>
    <w:rPr>
      <w:b/>
      <w:color w:val="auto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1B0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1B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1B0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21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21B0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21B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1">
    <w:name w:val="Список 1"/>
    <w:basedOn w:val="Normal"/>
    <w:uiPriority w:val="99"/>
    <w:rsid w:val="001821B0"/>
    <w:pPr>
      <w:keepLines/>
      <w:widowControl/>
      <w:numPr>
        <w:numId w:val="1"/>
      </w:numPr>
    </w:pPr>
    <w:rPr>
      <w:color w:val="auto"/>
      <w:sz w:val="26"/>
    </w:rPr>
  </w:style>
  <w:style w:type="paragraph" w:customStyle="1" w:styleId="2">
    <w:name w:val="Текст2"/>
    <w:basedOn w:val="Heading2"/>
    <w:link w:val="20"/>
    <w:uiPriority w:val="99"/>
    <w:rsid w:val="001821B0"/>
    <w:pPr>
      <w:keepNext w:val="0"/>
      <w:keepLines w:val="0"/>
    </w:pPr>
    <w:rPr>
      <w:b w:val="0"/>
    </w:rPr>
  </w:style>
  <w:style w:type="character" w:customStyle="1" w:styleId="20">
    <w:name w:val="Текст2 Знак"/>
    <w:link w:val="2"/>
    <w:uiPriority w:val="99"/>
    <w:locked/>
    <w:rsid w:val="001821B0"/>
    <w:rPr>
      <w:rFonts w:ascii="Times New Roman" w:hAnsi="Times New Roman"/>
      <w:sz w:val="20"/>
      <w:lang w:eastAsia="ru-RU"/>
    </w:rPr>
  </w:style>
  <w:style w:type="paragraph" w:customStyle="1" w:styleId="a">
    <w:name w:val="КолонтитулВ ТаблЛ"/>
    <w:uiPriority w:val="99"/>
    <w:rsid w:val="001821B0"/>
    <w:pPr>
      <w:ind w:left="28"/>
    </w:pPr>
    <w:rPr>
      <w:rFonts w:ascii="Times New Roman" w:eastAsia="Times New Roman" w:hAnsi="Times New Roman"/>
      <w:b/>
      <w:sz w:val="20"/>
      <w:szCs w:val="20"/>
    </w:rPr>
  </w:style>
  <w:style w:type="paragraph" w:customStyle="1" w:styleId="a0">
    <w:name w:val="Текст обычный"/>
    <w:basedOn w:val="Normal"/>
    <w:uiPriority w:val="99"/>
    <w:rsid w:val="001821B0"/>
    <w:pPr>
      <w:widowControl/>
      <w:ind w:firstLine="709"/>
    </w:pPr>
    <w:rPr>
      <w:color w:val="auto"/>
      <w:sz w:val="26"/>
    </w:rPr>
  </w:style>
  <w:style w:type="paragraph" w:customStyle="1" w:styleId="4">
    <w:name w:val="Текст4"/>
    <w:basedOn w:val="Heading4"/>
    <w:uiPriority w:val="99"/>
    <w:rsid w:val="001821B0"/>
    <w:pPr>
      <w:keepNext w:val="0"/>
      <w:keepLines w:val="0"/>
      <w:widowControl/>
      <w:numPr>
        <w:ilvl w:val="3"/>
        <w:numId w:val="2"/>
      </w:numPr>
      <w:tabs>
        <w:tab w:val="clear" w:pos="1559"/>
        <w:tab w:val="num" w:pos="360"/>
      </w:tabs>
      <w:spacing w:before="60"/>
      <w:ind w:firstLine="0"/>
    </w:pPr>
    <w:rPr>
      <w:rFonts w:ascii="Times New Roman" w:hAnsi="Times New Roman"/>
      <w:i w:val="0"/>
      <w:iCs w:val="0"/>
      <w:color w:val="auto"/>
      <w:sz w:val="26"/>
    </w:rPr>
  </w:style>
  <w:style w:type="paragraph" w:customStyle="1" w:styleId="3">
    <w:name w:val="Текст3"/>
    <w:basedOn w:val="Heading3"/>
    <w:uiPriority w:val="99"/>
    <w:rsid w:val="001821B0"/>
    <w:pPr>
      <w:keepNext w:val="0"/>
      <w:keepLines w:val="0"/>
      <w:widowControl/>
      <w:numPr>
        <w:ilvl w:val="2"/>
        <w:numId w:val="2"/>
      </w:numPr>
      <w:tabs>
        <w:tab w:val="clear" w:pos="1418"/>
        <w:tab w:val="num" w:pos="360"/>
      </w:tabs>
      <w:spacing w:before="60"/>
      <w:ind w:firstLine="0"/>
    </w:pPr>
    <w:rPr>
      <w:rFonts w:ascii="Times New Roman" w:hAnsi="Times New Roman"/>
      <w:color w:val="auto"/>
      <w:sz w:val="26"/>
      <w:szCs w:val="20"/>
    </w:rPr>
  </w:style>
  <w:style w:type="paragraph" w:customStyle="1" w:styleId="a1">
    <w:name w:val="КолонтитулН"/>
    <w:uiPriority w:val="99"/>
    <w:rsid w:val="001821B0"/>
    <w:pPr>
      <w:pBdr>
        <w:top w:val="single" w:sz="12" w:space="1" w:color="auto"/>
      </w:pBdr>
      <w:tabs>
        <w:tab w:val="right" w:pos="9638"/>
      </w:tabs>
    </w:pPr>
    <w:rPr>
      <w:rFonts w:ascii="Times New Roman" w:eastAsia="Times New Roman" w:hAnsi="Times New Roman"/>
      <w:sz w:val="16"/>
      <w:szCs w:val="16"/>
    </w:rPr>
  </w:style>
  <w:style w:type="character" w:customStyle="1" w:styleId="a2">
    <w:name w:val="ЗнакФон"/>
    <w:uiPriority w:val="99"/>
    <w:rsid w:val="001821B0"/>
    <w:rPr>
      <w:shd w:val="clear" w:color="auto" w:fill="auto"/>
    </w:rPr>
  </w:style>
  <w:style w:type="paragraph" w:customStyle="1" w:styleId="a3">
    <w:name w:val="КолонтитулВ"/>
    <w:uiPriority w:val="99"/>
    <w:rsid w:val="001821B0"/>
    <w:rPr>
      <w:rFonts w:ascii="Times New Roman" w:eastAsia="Times New Roman" w:hAnsi="Times New Roman"/>
      <w:b/>
      <w:sz w:val="12"/>
      <w:szCs w:val="12"/>
    </w:rPr>
  </w:style>
  <w:style w:type="character" w:customStyle="1" w:styleId="a4">
    <w:name w:val="КолонтитулНЗнакСтр"/>
    <w:uiPriority w:val="99"/>
    <w:rsid w:val="001821B0"/>
    <w:rPr>
      <w:b/>
      <w:sz w:val="20"/>
    </w:rPr>
  </w:style>
  <w:style w:type="paragraph" w:styleId="NormalWeb">
    <w:name w:val="Normal (Web)"/>
    <w:basedOn w:val="Normal"/>
    <w:uiPriority w:val="99"/>
    <w:semiHidden/>
    <w:rsid w:val="00686670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rsid w:val="00017D1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bezm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bezm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737</Words>
  <Characters>4206</Characters>
  <Application>Microsoft Office Outlook</Application>
  <DocSecurity>0</DocSecurity>
  <Lines>0</Lines>
  <Paragraphs>0</Paragraphs>
  <ScaleCrop>false</ScaleCrop>
  <Company>SIBUR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Лариса Дмитриевна</dc:creator>
  <cp:keywords/>
  <dc:description/>
  <cp:lastModifiedBy>Фонд Алиса</cp:lastModifiedBy>
  <cp:revision>10</cp:revision>
  <dcterms:created xsi:type="dcterms:W3CDTF">2019-11-28T10:58:00Z</dcterms:created>
  <dcterms:modified xsi:type="dcterms:W3CDTF">2023-11-09T09:01:00Z</dcterms:modified>
</cp:coreProperties>
</file>