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F" w:rsidRPr="009331B4" w:rsidRDefault="00EC451F" w:rsidP="00933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1B4">
        <w:rPr>
          <w:rFonts w:ascii="Times New Roman" w:hAnsi="Times New Roman"/>
          <w:sz w:val="24"/>
          <w:szCs w:val="24"/>
          <w:lang w:eastAsia="ru-RU"/>
        </w:rPr>
        <w:t xml:space="preserve">Благотворительный фонд помощи детям, оставшимся без попечения родителей, </w:t>
      </w:r>
    </w:p>
    <w:p w:rsidR="00EC451F" w:rsidRPr="009331B4" w:rsidRDefault="00EC451F" w:rsidP="00933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1B4">
        <w:rPr>
          <w:rFonts w:ascii="Times New Roman" w:hAnsi="Times New Roman"/>
          <w:sz w:val="24"/>
          <w:szCs w:val="24"/>
          <w:lang w:eastAsia="ru-RU"/>
        </w:rPr>
        <w:t>и детям в трудной жизненной ситуации «Дети без мам»</w:t>
      </w:r>
    </w:p>
    <w:p w:rsidR="00EC451F" w:rsidRPr="009331B4" w:rsidRDefault="00EC451F" w:rsidP="00933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451F" w:rsidRPr="009331B4" w:rsidRDefault="00EC451F" w:rsidP="00B252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331B4">
        <w:rPr>
          <w:rFonts w:ascii="Times New Roman" w:hAnsi="Times New Roman"/>
          <w:b/>
          <w:sz w:val="24"/>
          <w:szCs w:val="24"/>
          <w:lang w:eastAsia="ru-RU"/>
        </w:rPr>
        <w:t>ПУБЛИЧНАЯ ОФЕРТА О ЗАКЛЮЧЕНИИ ДОГОВОРА ПОЖЕРТВОВАНИЯ</w:t>
      </w:r>
    </w:p>
    <w:p w:rsidR="00EC451F" w:rsidRPr="009331B4" w:rsidRDefault="00EC451F" w:rsidP="00933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451F" w:rsidRPr="009331B4" w:rsidRDefault="00EC451F" w:rsidP="00933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B4">
        <w:rPr>
          <w:rFonts w:ascii="Times New Roman" w:hAnsi="Times New Roman"/>
          <w:sz w:val="24"/>
          <w:szCs w:val="24"/>
          <w:lang w:eastAsia="ru-RU"/>
        </w:rPr>
        <w:t>г. Нижний Новгород</w:t>
      </w:r>
      <w:r w:rsidRPr="009331B4">
        <w:rPr>
          <w:rFonts w:ascii="Times New Roman" w:hAnsi="Times New Roman"/>
          <w:sz w:val="24"/>
          <w:szCs w:val="24"/>
          <w:lang w:eastAsia="ru-RU"/>
        </w:rPr>
        <w:tab/>
      </w:r>
      <w:r w:rsidRPr="009331B4">
        <w:rPr>
          <w:rFonts w:ascii="Times New Roman" w:hAnsi="Times New Roman"/>
          <w:sz w:val="24"/>
          <w:szCs w:val="24"/>
          <w:lang w:eastAsia="ru-RU"/>
        </w:rPr>
        <w:tab/>
      </w:r>
      <w:r w:rsidRPr="009331B4">
        <w:rPr>
          <w:rFonts w:ascii="Times New Roman" w:hAnsi="Times New Roman"/>
          <w:sz w:val="24"/>
          <w:szCs w:val="24"/>
          <w:lang w:eastAsia="ru-RU"/>
        </w:rPr>
        <w:tab/>
      </w:r>
      <w:r w:rsidRPr="009331B4">
        <w:rPr>
          <w:rFonts w:ascii="Times New Roman" w:hAnsi="Times New Roman"/>
          <w:sz w:val="24"/>
          <w:szCs w:val="24"/>
          <w:lang w:eastAsia="ru-RU"/>
        </w:rPr>
        <w:tab/>
      </w:r>
      <w:r w:rsidRPr="009331B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331B4">
        <w:rPr>
          <w:rFonts w:ascii="Times New Roman" w:hAnsi="Times New Roman"/>
          <w:sz w:val="24"/>
          <w:szCs w:val="24"/>
          <w:lang w:eastAsia="ru-RU"/>
        </w:rPr>
        <w:tab/>
      </w:r>
      <w:r w:rsidRPr="009331B4">
        <w:rPr>
          <w:rFonts w:ascii="Times New Roman" w:hAnsi="Times New Roman"/>
          <w:sz w:val="24"/>
          <w:szCs w:val="24"/>
          <w:lang w:eastAsia="ru-RU"/>
        </w:rPr>
        <w:tab/>
        <w:t xml:space="preserve">   «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9331B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Pr="009331B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23 г</w:t>
      </w:r>
    </w:p>
    <w:p w:rsidR="00EC451F" w:rsidRDefault="00EC451F" w:rsidP="00BE518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EC451F" w:rsidRDefault="00EC451F" w:rsidP="00BE518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F43E5">
        <w:t>Настоящая публичная оферта (Оферта) адресована физическим и (или) юридическим лицам и является предложением Благотворительного фонда помощи детям, оставшимся без попечения родителей, и детям в трудной жизненной ситуации «Дети без мам» (далее – Фонд), в лице директора Рябининой Татьяны Николаевны, действующей на основании Устава, заключить, договор пожертвования (далее – Договор), на условиях, предусмотренных ниже.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  <w:r w:rsidRPr="00FC555D">
        <w:rPr>
          <w:b/>
          <w:color w:val="000000"/>
        </w:rPr>
        <w:t>1. Общие положения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5184">
        <w:rPr>
          <w:color w:val="000000"/>
        </w:rPr>
        <w:t>1.1. В соответствии с п. 2 ст. 437 Гражданского кодекса Российской Федерации данное предложение</w:t>
      </w:r>
      <w:r>
        <w:rPr>
          <w:color w:val="000000"/>
        </w:rPr>
        <w:t>, содержащее все существенные условия Договора,</w:t>
      </w:r>
      <w:r w:rsidRPr="00BE5184">
        <w:rPr>
          <w:color w:val="000000"/>
        </w:rPr>
        <w:t xml:space="preserve"> является публичной офертой (далее – Оферта).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1.2. В настоящей Оферте используются термины, имеющие следующее значение: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«Пожертвование» - денежные средства в валюте Российской Федерации (рубли), передаваемые Фонду для их использования в установленных Уставом Фонда целей;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«Жертвователь» - физические и (или) юридические лица, осуществляющие Пожертвования.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5184">
        <w:rPr>
          <w:color w:val="000000"/>
        </w:rPr>
        <w:t xml:space="preserve">1.3. Оферта действует бессрочно с момента ее размещения на </w:t>
      </w:r>
      <w:r>
        <w:rPr>
          <w:color w:val="000000"/>
        </w:rPr>
        <w:t xml:space="preserve">официальном </w:t>
      </w:r>
      <w:r w:rsidRPr="00BE5184">
        <w:rPr>
          <w:color w:val="000000"/>
        </w:rPr>
        <w:t xml:space="preserve">сайте </w:t>
      </w:r>
      <w:r>
        <w:rPr>
          <w:color w:val="000000"/>
        </w:rPr>
        <w:t>Фонда в сети Интернет</w:t>
      </w:r>
      <w:hyperlink r:id="rId5" w:history="1">
        <w:r w:rsidRPr="00CF43E5">
          <w:rPr>
            <w:rStyle w:val="Hyperlink"/>
            <w:lang w:val="en-US"/>
          </w:rPr>
          <w:t>www</w:t>
        </w:r>
        <w:r w:rsidRPr="00CF43E5">
          <w:rPr>
            <w:rStyle w:val="Hyperlink"/>
          </w:rPr>
          <w:t>.</w:t>
        </w:r>
        <w:r w:rsidRPr="00CF43E5">
          <w:rPr>
            <w:rStyle w:val="Hyperlink"/>
            <w:lang w:val="en-US"/>
          </w:rPr>
          <w:t>detibezmam</w:t>
        </w:r>
        <w:r w:rsidRPr="00CF43E5">
          <w:rPr>
            <w:rStyle w:val="Hyperlink"/>
          </w:rPr>
          <w:t>.</w:t>
        </w:r>
        <w:r w:rsidRPr="00CF43E5">
          <w:rPr>
            <w:rStyle w:val="Hyperlink"/>
            <w:lang w:val="en-US"/>
          </w:rPr>
          <w:t>ru</w:t>
        </w:r>
      </w:hyperlink>
      <w:r w:rsidRPr="00CF43E5">
        <w:t xml:space="preserve"> (далее – Сайт</w:t>
      </w:r>
      <w:r>
        <w:t>)</w:t>
      </w:r>
      <w:r>
        <w:rPr>
          <w:color w:val="000000"/>
        </w:rPr>
        <w:t xml:space="preserve">. Фонд вправе в любое время </w:t>
      </w:r>
      <w:r w:rsidRPr="00BE5184">
        <w:rPr>
          <w:color w:val="000000"/>
        </w:rPr>
        <w:t>отменить Оферту</w:t>
      </w:r>
      <w:r>
        <w:rPr>
          <w:color w:val="000000"/>
        </w:rPr>
        <w:t xml:space="preserve"> </w:t>
      </w:r>
      <w:r w:rsidRPr="00BE5184">
        <w:rPr>
          <w:color w:val="000000"/>
        </w:rPr>
        <w:t>путем</w:t>
      </w:r>
      <w:r>
        <w:rPr>
          <w:color w:val="000000"/>
        </w:rPr>
        <w:t xml:space="preserve"> её удаления</w:t>
      </w:r>
      <w:r w:rsidRPr="00BE5184">
        <w:rPr>
          <w:color w:val="000000"/>
        </w:rPr>
        <w:t xml:space="preserve"> со страницы своего </w:t>
      </w:r>
      <w:r>
        <w:rPr>
          <w:color w:val="000000"/>
        </w:rPr>
        <w:t xml:space="preserve">официального </w:t>
      </w:r>
      <w:r w:rsidRPr="00BE5184">
        <w:rPr>
          <w:color w:val="000000"/>
        </w:rPr>
        <w:t>сайта.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C451F" w:rsidRPr="00450438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  <w:r w:rsidRPr="00450438">
        <w:rPr>
          <w:b/>
          <w:color w:val="000000"/>
        </w:rPr>
        <w:t xml:space="preserve">2. </w:t>
      </w:r>
      <w:r>
        <w:rPr>
          <w:b/>
          <w:color w:val="000000"/>
        </w:rPr>
        <w:t>Существенные условия</w:t>
      </w:r>
      <w:r w:rsidRPr="00450438">
        <w:rPr>
          <w:b/>
          <w:color w:val="000000"/>
        </w:rPr>
        <w:t xml:space="preserve"> Договора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5184">
        <w:rPr>
          <w:color w:val="000000"/>
        </w:rPr>
        <w:t xml:space="preserve">2.1. </w:t>
      </w:r>
      <w:r w:rsidRPr="00E46B9C">
        <w:rPr>
          <w:color w:val="000000"/>
        </w:rPr>
        <w:t xml:space="preserve">Жертвователь, </w:t>
      </w:r>
      <w:r w:rsidRPr="00E46B9C">
        <w:t>желая содействовать деятельности Фонда, в общеполезных целях,</w:t>
      </w:r>
      <w:r w:rsidRPr="00E46B9C">
        <w:rPr>
          <w:color w:val="000000"/>
        </w:rPr>
        <w:t xml:space="preserve"> безвозмездно и добровольно</w:t>
      </w:r>
      <w:r>
        <w:rPr>
          <w:color w:val="000000"/>
        </w:rPr>
        <w:t xml:space="preserve"> </w:t>
      </w:r>
      <w:r w:rsidRPr="00E46B9C">
        <w:rPr>
          <w:color w:val="000000"/>
        </w:rPr>
        <w:t>передает Пожертвование на ведение уставной деятельности Фонда и его содержание, а Фонд обязуется принять Пожертвование.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2.2. </w:t>
      </w:r>
      <w:r>
        <w:t>Договор является договором присоединения. Жертвователем принимаются условия Договора путем присоединения к нему в целом. При этом, акцептуя Оферту, Жертвователь подтверждает, что он предварительно ознакомился с условиями Договора и Уставом Фонда, и Договор не содержит обременительных для него условий, которые он не принял бы при наличии у него возможности участвовать в определении условий Договора.</w:t>
      </w: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7D">
        <w:rPr>
          <w:rFonts w:ascii="Times New Roman" w:hAnsi="Times New Roman"/>
          <w:sz w:val="24"/>
          <w:szCs w:val="24"/>
        </w:rPr>
        <w:t>2.3. Договор считается заключенным с момента передачи Жертвователем Пожертвования в порядке, определенном настоящим Договором, что означает безоговорочное принятие всех его условий без каких-либо изъятий или ограничений.</w:t>
      </w:r>
      <w:r>
        <w:rPr>
          <w:rFonts w:ascii="Times New Roman" w:hAnsi="Times New Roman"/>
          <w:sz w:val="24"/>
          <w:szCs w:val="24"/>
        </w:rPr>
        <w:t xml:space="preserve"> Местом заключения Договора является место нахождения Фонда.</w:t>
      </w: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7D">
        <w:rPr>
          <w:rFonts w:ascii="Times New Roman" w:hAnsi="Times New Roman"/>
          <w:sz w:val="24"/>
          <w:szCs w:val="24"/>
        </w:rPr>
        <w:t>2.4. Жертвователь самостоятельно</w:t>
      </w:r>
      <w:r>
        <w:rPr>
          <w:rFonts w:ascii="Times New Roman" w:hAnsi="Times New Roman"/>
          <w:sz w:val="24"/>
          <w:szCs w:val="24"/>
        </w:rPr>
        <w:t xml:space="preserve"> определяет размер Пожертвования и передает его путем перечисления денежных средств на банковский счет Фонда, указанный в </w:t>
      </w:r>
      <w:r w:rsidRPr="00250182">
        <w:rPr>
          <w:rFonts w:ascii="Times New Roman" w:hAnsi="Times New Roman"/>
          <w:sz w:val="24"/>
          <w:szCs w:val="24"/>
        </w:rPr>
        <w:t>разделе 6</w:t>
      </w:r>
      <w:r>
        <w:rPr>
          <w:rFonts w:ascii="Times New Roman" w:hAnsi="Times New Roman"/>
          <w:sz w:val="24"/>
          <w:szCs w:val="24"/>
        </w:rPr>
        <w:t xml:space="preserve"> настоящего Договора любым удобным способом, указанным на официальном сайте Фонда, в том числе с </w:t>
      </w:r>
      <w:r w:rsidRPr="00BE5184">
        <w:rPr>
          <w:rFonts w:ascii="Times New Roman" w:hAnsi="Times New Roman"/>
          <w:color w:val="000000"/>
          <w:sz w:val="24"/>
          <w:szCs w:val="24"/>
        </w:rPr>
        <w:t>использованием пластиковых карт, электронных платежных систем и других средств, позволяющих Жертвователю перечисл</w:t>
      </w:r>
      <w:r>
        <w:rPr>
          <w:rFonts w:ascii="Times New Roman" w:hAnsi="Times New Roman"/>
          <w:color w:val="000000"/>
          <w:sz w:val="24"/>
          <w:szCs w:val="24"/>
        </w:rPr>
        <w:t>ить Фонду Пожертвование</w:t>
      </w:r>
      <w:r>
        <w:rPr>
          <w:rFonts w:ascii="Times New Roman" w:hAnsi="Times New Roman"/>
          <w:sz w:val="24"/>
          <w:szCs w:val="24"/>
        </w:rPr>
        <w:t>.</w:t>
      </w:r>
    </w:p>
    <w:p w:rsidR="00EC451F" w:rsidRDefault="00EC451F" w:rsidP="003A2B00">
      <w:pPr>
        <w:pStyle w:val="HTMLPreformatted"/>
        <w:tabs>
          <w:tab w:val="clear" w:pos="916"/>
          <w:tab w:val="clear" w:pos="4580"/>
          <w:tab w:val="left" w:pos="709"/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87D">
        <w:rPr>
          <w:rFonts w:ascii="Times New Roman" w:hAnsi="Times New Roman" w:cs="Times New Roman"/>
          <w:sz w:val="24"/>
          <w:szCs w:val="24"/>
        </w:rPr>
        <w:t>2.5. Осуществление Жертвователем действий по Договору признается пожертвованием по смыслу статьи 582 Гражданского кодекса Российской Федерации. Передача Пожертвования по Договору осуществляется в рамках благотворительной деятельности по смыслу Федерального закона от 11.08.1995 №135-ФЗ «О благотворительной деятельности и добровольчестве (волонтерстве)».</w:t>
      </w:r>
    </w:p>
    <w:p w:rsidR="00EC451F" w:rsidRPr="00FC6178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163C6">
        <w:rPr>
          <w:color w:val="000000"/>
        </w:rPr>
        <w:t xml:space="preserve">2.6. </w:t>
      </w:r>
      <w:r w:rsidRPr="009163C6">
        <w:t>Фонд обязуется использовать полученное по Договору Пожертвование строго в соответствии с назначением и целями, указанными в уставе Фонда.</w:t>
      </w:r>
      <w:r>
        <w:t xml:space="preserve"> При перечислении денежных средств </w:t>
      </w:r>
      <w:r w:rsidRPr="008E187D">
        <w:t>Жертвователь</w:t>
      </w:r>
      <w:r>
        <w:t xml:space="preserve"> в графе «назначение платежа» указывает «Пожертвование согласно ст. 582 ГК РФ» и может также дополнительно указать конкретную цель использования Пожертвования из числа целей, указанных в Уставе Фонда. В случае невозможности использовать Пожертвование на определенную Жертвователем цель и (или) при получении Пожертвования без указания конкретной цели его использования Фонд имеет право по своему усмотрению использовать такие </w:t>
      </w:r>
      <w:r w:rsidRPr="00FC6178">
        <w:t>Пожертвования на ведение своей уставной деятельности и свое содержание.</w:t>
      </w: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178">
        <w:rPr>
          <w:rFonts w:ascii="Times New Roman" w:hAnsi="Times New Roman"/>
          <w:color w:val="000000"/>
          <w:sz w:val="24"/>
          <w:szCs w:val="24"/>
        </w:rPr>
        <w:t xml:space="preserve">2.7. </w:t>
      </w:r>
      <w:r w:rsidRPr="00FC6178">
        <w:rPr>
          <w:rFonts w:ascii="Times New Roman" w:hAnsi="Times New Roman"/>
          <w:sz w:val="24"/>
          <w:szCs w:val="24"/>
        </w:rPr>
        <w:t xml:space="preserve">Пожертвование считается переданным Фонду с момента зачисления его на банковский счет </w:t>
      </w:r>
      <w:r w:rsidRPr="00250182">
        <w:rPr>
          <w:rFonts w:ascii="Times New Roman" w:hAnsi="Times New Roman"/>
          <w:sz w:val="24"/>
          <w:szCs w:val="24"/>
        </w:rPr>
        <w:t>Фонда, указанный в разделе 6</w:t>
      </w:r>
      <w:r w:rsidRPr="00FC617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C">
        <w:rPr>
          <w:rFonts w:ascii="Times New Roman" w:hAnsi="Times New Roman"/>
          <w:sz w:val="24"/>
          <w:szCs w:val="24"/>
        </w:rPr>
        <w:t>2.8. Жертвователь</w:t>
      </w:r>
      <w:r>
        <w:rPr>
          <w:rFonts w:ascii="Times New Roman" w:hAnsi="Times New Roman"/>
          <w:sz w:val="24"/>
          <w:szCs w:val="24"/>
        </w:rPr>
        <w:t xml:space="preserve"> информирует Фонд, что</w:t>
      </w:r>
      <w:r w:rsidRPr="00B2528C">
        <w:rPr>
          <w:rFonts w:ascii="Times New Roman" w:hAnsi="Times New Roman"/>
          <w:sz w:val="24"/>
          <w:szCs w:val="24"/>
        </w:rPr>
        <w:t xml:space="preserve"> не получает денежных средств и иного имущества от иностранных источников.</w:t>
      </w:r>
    </w:p>
    <w:p w:rsidR="00EC451F" w:rsidRPr="003A2B00" w:rsidRDefault="00EC451F" w:rsidP="003A2B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B00">
        <w:rPr>
          <w:rFonts w:ascii="Times New Roman" w:eastAsia="Times New Roman" w:hAnsi="Times New Roman"/>
          <w:sz w:val="24"/>
          <w:szCs w:val="24"/>
          <w:lang w:eastAsia="ru-RU"/>
        </w:rPr>
        <w:t>2.9. Жертвователь гарантирует, что источником средств по настоящему Договору не являются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источников.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  <w:r w:rsidRPr="00935A9F">
        <w:rPr>
          <w:b/>
          <w:color w:val="000000"/>
        </w:rPr>
        <w:t>3. Отчеты Фонда</w:t>
      </w:r>
    </w:p>
    <w:p w:rsidR="00EC451F" w:rsidRPr="00935A9F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</w:p>
    <w:p w:rsidR="00EC451F" w:rsidRPr="0054198A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5A9F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935A9F">
        <w:rPr>
          <w:rFonts w:ascii="Times New Roman" w:hAnsi="Times New Roman"/>
          <w:sz w:val="24"/>
          <w:szCs w:val="24"/>
        </w:rPr>
        <w:t xml:space="preserve"> Фонд обязуется предоставить Жертвователю отчет об использовании Пожертвования, переданного по Договору, в течение 10 (десяти) рабочих дней с даты получения от Жертвователя письменного запроса указанного отчета. Отчет составляется в свободной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A9F">
        <w:rPr>
          <w:rFonts w:ascii="Times New Roman" w:hAnsi="Times New Roman"/>
          <w:sz w:val="24"/>
          <w:szCs w:val="24"/>
        </w:rPr>
        <w:t>Стороны имеют право распространять информацию (в том числе в своих отчетах и материалах) о факте заключения Договора, включая условие о его предмете, и о расходовании Пожертвования.</w:t>
      </w:r>
    </w:p>
    <w:p w:rsidR="00EC451F" w:rsidRPr="00414AEC" w:rsidRDefault="00EC451F" w:rsidP="003A2B00">
      <w:pPr>
        <w:pStyle w:val="HTMLPreformatted"/>
        <w:tabs>
          <w:tab w:val="clear" w:pos="916"/>
          <w:tab w:val="clear" w:pos="4580"/>
          <w:tab w:val="left" w:pos="709"/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14AEC">
        <w:rPr>
          <w:rFonts w:ascii="Times New Roman" w:hAnsi="Times New Roman" w:cs="Times New Roman"/>
          <w:sz w:val="24"/>
          <w:szCs w:val="24"/>
        </w:rPr>
        <w:t>. При необходимости Фонд обязуется указывать в своих отчетах, предоставляемых общественности и государственным органам, информацию о поступившем на свой счет Пожертвовании в соответствии с Договором, а также о расходовании средств.</w:t>
      </w: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182">
        <w:rPr>
          <w:rFonts w:ascii="Times New Roman" w:hAnsi="Times New Roman"/>
          <w:b/>
          <w:sz w:val="24"/>
          <w:szCs w:val="24"/>
        </w:rPr>
        <w:t>4. Персональные данные</w:t>
      </w:r>
    </w:p>
    <w:p w:rsidR="00EC451F" w:rsidRPr="00250182" w:rsidRDefault="00EC451F" w:rsidP="003A2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Заключая Договор, Жертвователь, действуя по своей волей и в своем интересе, дает согласие на обработку Фондом его персональных данных, а именно на совершение, в том числе действий по сбору, систематизации, накоплению, хранению, уточнению (в том числе обновлению, изменению), использованию, распространению, обезличиванию, блокированию и уничтожению любой информации, относящейся к персональным данным Жертвователя, с целью заключения и исполнения Договора.</w:t>
      </w:r>
    </w:p>
    <w:p w:rsidR="00EC451F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соответствии с Федеральным законом от 27.07.2006 № 152-ФЗ «О персональных данных» Фонд не разглашает предоставленные Жертвователем при перечислении Пожертвования персональные данные без его письменного согласия.</w:t>
      </w:r>
    </w:p>
    <w:p w:rsidR="00EC451F" w:rsidRPr="009C74CB" w:rsidRDefault="00EC451F" w:rsidP="003A2B00">
      <w:pPr>
        <w:pStyle w:val="HTMLPreformatted"/>
        <w:tabs>
          <w:tab w:val="clear" w:pos="916"/>
          <w:tab w:val="clear" w:pos="4580"/>
          <w:tab w:val="left" w:pos="709"/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4CB">
        <w:rPr>
          <w:rFonts w:ascii="Times New Roman" w:hAnsi="Times New Roman" w:cs="Times New Roman"/>
          <w:sz w:val="24"/>
          <w:szCs w:val="24"/>
        </w:rPr>
        <w:t xml:space="preserve">4.3. В предусмотренных законодательством Российской Федерации случаях персональные данные Жертвователя могут быть предоставлены государственным органам и органам местного самоуправления. </w:t>
      </w:r>
    </w:p>
    <w:p w:rsidR="00EC451F" w:rsidRPr="009C74CB" w:rsidRDefault="00EC451F" w:rsidP="003A2B00">
      <w:pPr>
        <w:pStyle w:val="HTMLPreformatted"/>
        <w:tabs>
          <w:tab w:val="clear" w:pos="916"/>
          <w:tab w:val="clear" w:pos="4580"/>
          <w:tab w:val="left" w:pos="709"/>
          <w:tab w:val="left" w:pos="38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CB">
        <w:rPr>
          <w:rFonts w:ascii="Times New Roman" w:hAnsi="Times New Roman" w:cs="Times New Roman"/>
          <w:sz w:val="24"/>
          <w:szCs w:val="24"/>
        </w:rPr>
        <w:t>4.4. Согласие на обработку персональных данных действует до тех пор, пока Жертвователь не отзовет его путем направления соответствующего заявления Фонду в письменной форме.</w:t>
      </w: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  <w:r w:rsidRPr="009C74CB">
        <w:rPr>
          <w:b/>
          <w:color w:val="000000"/>
        </w:rPr>
        <w:t>5. Заключительные положения</w:t>
      </w:r>
    </w:p>
    <w:p w:rsidR="00EC451F" w:rsidRPr="009C74CB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</w:p>
    <w:p w:rsidR="00EC451F" w:rsidRPr="009C74CB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Любые изменения и дополнения к настоящей Оферте, Договору или Уставу Фонда публикуются на </w:t>
      </w:r>
      <w:r w:rsidRPr="009C74CB">
        <w:rPr>
          <w:rFonts w:ascii="Times New Roman" w:hAnsi="Times New Roman"/>
          <w:color w:val="000000"/>
          <w:sz w:val="24"/>
          <w:szCs w:val="24"/>
        </w:rPr>
        <w:t>официальном сайте Фонда.</w:t>
      </w:r>
    </w:p>
    <w:p w:rsidR="00EC451F" w:rsidRPr="009C74CB" w:rsidRDefault="00EC451F" w:rsidP="003A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4CB">
        <w:rPr>
          <w:rFonts w:ascii="Times New Roman" w:hAnsi="Times New Roman"/>
          <w:color w:val="000000"/>
          <w:sz w:val="24"/>
          <w:szCs w:val="24"/>
        </w:rPr>
        <w:t>5.2. Настоящая Оферта и 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 регулируются и толкую</w:t>
      </w:r>
      <w:r w:rsidRPr="009C74CB">
        <w:rPr>
          <w:rFonts w:ascii="Times New Roman" w:hAnsi="Times New Roman"/>
          <w:color w:val="000000"/>
          <w:sz w:val="24"/>
          <w:szCs w:val="24"/>
        </w:rPr>
        <w:t>тся в соответствии с действующим российск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 w:rsidRPr="009C74CB">
        <w:rPr>
          <w:rFonts w:ascii="Times New Roman" w:hAnsi="Times New Roman"/>
          <w:color w:val="000000"/>
          <w:sz w:val="24"/>
          <w:szCs w:val="24"/>
        </w:rPr>
        <w:t xml:space="preserve">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4CB">
        <w:rPr>
          <w:rFonts w:ascii="Times New Roman" w:hAnsi="Times New Roman"/>
          <w:sz w:val="24"/>
          <w:szCs w:val="24"/>
        </w:rPr>
        <w:t>В случае возникновения споров и разногласий между Сторонами по Договору, они будут по возможности разрешаться путем переговоров. В случае невозможности разрешения спора путем переговоров, такие споры и разногласия могут решаться в соответствии с действующим законодательством Российской Федерации в судебных инстанциях по месту нахождения Фонда.</w:t>
      </w:r>
    </w:p>
    <w:p w:rsidR="00EC451F" w:rsidRPr="00BE5184" w:rsidRDefault="00EC451F" w:rsidP="003A2B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C451F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  <w:r>
        <w:rPr>
          <w:b/>
          <w:color w:val="000000"/>
        </w:rPr>
        <w:t>6</w:t>
      </w:r>
      <w:r w:rsidRPr="00250182">
        <w:rPr>
          <w:b/>
          <w:color w:val="000000"/>
        </w:rPr>
        <w:t>. Реквизиты Фонда</w:t>
      </w:r>
    </w:p>
    <w:p w:rsidR="00EC451F" w:rsidRPr="00250182" w:rsidRDefault="00EC451F" w:rsidP="003A2B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</w:rPr>
      </w:pPr>
    </w:p>
    <w:p w:rsidR="00EC451F" w:rsidRPr="00CF43E5" w:rsidRDefault="00EC451F" w:rsidP="003A2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E5">
        <w:rPr>
          <w:rFonts w:ascii="Times New Roman" w:hAnsi="Times New Roman"/>
          <w:sz w:val="24"/>
          <w:szCs w:val="24"/>
        </w:rPr>
        <w:t>Фонд является юридическим лицом, учрежденным и действующим в соответствии с законодательством Российской Федерации.</w:t>
      </w:r>
    </w:p>
    <w:p w:rsidR="00EC451F" w:rsidRPr="00CF43E5" w:rsidRDefault="00EC451F" w:rsidP="003A2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51F" w:rsidRPr="00CF43E5" w:rsidRDefault="00EC451F" w:rsidP="003A2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3E5">
        <w:rPr>
          <w:rFonts w:ascii="Times New Roman" w:hAnsi="Times New Roman"/>
          <w:b/>
          <w:sz w:val="24"/>
          <w:szCs w:val="24"/>
        </w:rPr>
        <w:t>Благотворительный фонд помощи детям, оставшимся без попечения родителей и детям в трудной жизненной ситуации «Дети без мам»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3E5">
        <w:rPr>
          <w:rFonts w:ascii="Times New Roman" w:hAnsi="Times New Roman"/>
          <w:sz w:val="24"/>
          <w:szCs w:val="24"/>
        </w:rPr>
        <w:t>Адрес: 603</w:t>
      </w:r>
      <w:r>
        <w:rPr>
          <w:rFonts w:ascii="Times New Roman" w:hAnsi="Times New Roman"/>
          <w:sz w:val="24"/>
          <w:szCs w:val="24"/>
        </w:rPr>
        <w:t>000</w:t>
      </w:r>
      <w:r w:rsidRPr="00CF43E5">
        <w:rPr>
          <w:rFonts w:ascii="Times New Roman" w:hAnsi="Times New Roman"/>
          <w:sz w:val="24"/>
          <w:szCs w:val="24"/>
        </w:rPr>
        <w:t xml:space="preserve"> г. Нижний Новгород, ул. </w:t>
      </w:r>
      <w:r>
        <w:rPr>
          <w:rFonts w:ascii="Times New Roman" w:hAnsi="Times New Roman"/>
          <w:sz w:val="24"/>
          <w:szCs w:val="24"/>
        </w:rPr>
        <w:t>Гребешковский откос, д. 9 а, пом. П 1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3E5">
        <w:rPr>
          <w:rFonts w:ascii="Times New Roman" w:hAnsi="Times New Roman"/>
          <w:sz w:val="24"/>
          <w:szCs w:val="24"/>
        </w:rPr>
        <w:t>ИНН 5261985062    КПП 52</w:t>
      </w:r>
      <w:r>
        <w:rPr>
          <w:rFonts w:ascii="Times New Roman" w:hAnsi="Times New Roman"/>
          <w:sz w:val="24"/>
          <w:szCs w:val="24"/>
        </w:rPr>
        <w:t>60</w:t>
      </w:r>
      <w:r w:rsidRPr="00CF43E5">
        <w:rPr>
          <w:rFonts w:ascii="Times New Roman" w:hAnsi="Times New Roman"/>
          <w:sz w:val="24"/>
          <w:szCs w:val="24"/>
        </w:rPr>
        <w:t>01001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3E5">
        <w:rPr>
          <w:rFonts w:ascii="Times New Roman" w:hAnsi="Times New Roman"/>
          <w:sz w:val="24"/>
          <w:szCs w:val="24"/>
        </w:rPr>
        <w:t>ОГРН 1115200003137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3E5">
        <w:rPr>
          <w:rFonts w:ascii="Times New Roman" w:hAnsi="Times New Roman"/>
          <w:sz w:val="24"/>
          <w:szCs w:val="24"/>
        </w:rPr>
        <w:t>р/с 40703810 742050001889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5.5pt;margin-top:2.45pt;width:145.5pt;height:125.5pt;z-index:-251658240">
            <v:imagedata r:id="rId6" o:title=""/>
          </v:shape>
        </w:pict>
      </w:r>
      <w:r w:rsidRPr="00CF43E5">
        <w:rPr>
          <w:rFonts w:ascii="Times New Roman" w:hAnsi="Times New Roman"/>
          <w:sz w:val="24"/>
          <w:szCs w:val="24"/>
        </w:rPr>
        <w:t>в Волго-Вятский банк ПАО Сбербанк, г. Нижний  Новгород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3E5">
        <w:rPr>
          <w:rFonts w:ascii="Times New Roman" w:hAnsi="Times New Roman"/>
          <w:sz w:val="24"/>
          <w:szCs w:val="24"/>
        </w:rPr>
        <w:t>к/с № 30101810900000000603</w:t>
      </w:r>
      <w:bookmarkStart w:id="0" w:name="_GoBack"/>
      <w:bookmarkEnd w:id="0"/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3E5">
        <w:rPr>
          <w:rFonts w:ascii="Times New Roman" w:hAnsi="Times New Roman"/>
          <w:sz w:val="24"/>
          <w:szCs w:val="24"/>
        </w:rPr>
        <w:t>БИК 042202603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51F" w:rsidRPr="00CF43E5" w:rsidRDefault="00EC451F" w:rsidP="003A2B0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F43E5">
        <w:rPr>
          <w:rFonts w:ascii="Times New Roman" w:hAnsi="Times New Roman"/>
          <w:b/>
          <w:sz w:val="24"/>
          <w:szCs w:val="24"/>
        </w:rPr>
        <w:t>Директор __________________________ /Т.Н. Рябинина/</w:t>
      </w:r>
    </w:p>
    <w:p w:rsidR="00EC451F" w:rsidRPr="00CF43E5" w:rsidRDefault="00EC451F" w:rsidP="003A2B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51F" w:rsidRPr="00250182" w:rsidRDefault="00EC451F" w:rsidP="003A2B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43E5">
        <w:rPr>
          <w:rFonts w:ascii="Times New Roman" w:hAnsi="Times New Roman"/>
          <w:b/>
          <w:sz w:val="24"/>
          <w:szCs w:val="24"/>
        </w:rPr>
        <w:t>м.п.</w:t>
      </w:r>
    </w:p>
    <w:sectPr w:rsidR="00EC451F" w:rsidRPr="00250182" w:rsidSect="00E0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81B"/>
    <w:multiLevelType w:val="multilevel"/>
    <w:tmpl w:val="B70026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86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E5"/>
    <w:rsid w:val="00037D21"/>
    <w:rsid w:val="00090C2B"/>
    <w:rsid w:val="00094B28"/>
    <w:rsid w:val="00185CED"/>
    <w:rsid w:val="00250182"/>
    <w:rsid w:val="002655D3"/>
    <w:rsid w:val="002A6B00"/>
    <w:rsid w:val="002A7A0C"/>
    <w:rsid w:val="003106EA"/>
    <w:rsid w:val="003A2B00"/>
    <w:rsid w:val="003A77A0"/>
    <w:rsid w:val="003C05D7"/>
    <w:rsid w:val="00414AEC"/>
    <w:rsid w:val="00450438"/>
    <w:rsid w:val="004E3466"/>
    <w:rsid w:val="0054198A"/>
    <w:rsid w:val="00630B57"/>
    <w:rsid w:val="006A25E5"/>
    <w:rsid w:val="00833F47"/>
    <w:rsid w:val="00893FBF"/>
    <w:rsid w:val="008B1F3F"/>
    <w:rsid w:val="008E187D"/>
    <w:rsid w:val="009163C6"/>
    <w:rsid w:val="009331B4"/>
    <w:rsid w:val="00935A9F"/>
    <w:rsid w:val="00942C86"/>
    <w:rsid w:val="0094408C"/>
    <w:rsid w:val="00967C72"/>
    <w:rsid w:val="009848F5"/>
    <w:rsid w:val="009C74CB"/>
    <w:rsid w:val="00B2528C"/>
    <w:rsid w:val="00BE5184"/>
    <w:rsid w:val="00CF43E5"/>
    <w:rsid w:val="00D132ED"/>
    <w:rsid w:val="00D46A5D"/>
    <w:rsid w:val="00E0216A"/>
    <w:rsid w:val="00E46B9C"/>
    <w:rsid w:val="00EA7AEF"/>
    <w:rsid w:val="00EC451F"/>
    <w:rsid w:val="00F706DF"/>
    <w:rsid w:val="00FC555D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87D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F43E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52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tibezm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1108</Words>
  <Characters>6317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помощи детям, оставшимся без попечения родителей, </dc:title>
  <dc:subject/>
  <dc:creator>Березин Алексей Александрович</dc:creator>
  <cp:keywords/>
  <dc:description/>
  <cp:lastModifiedBy>Фонд Алиса</cp:lastModifiedBy>
  <cp:revision>3</cp:revision>
  <dcterms:created xsi:type="dcterms:W3CDTF">2022-03-24T12:07:00Z</dcterms:created>
  <dcterms:modified xsi:type="dcterms:W3CDTF">2023-11-09T08:18:00Z</dcterms:modified>
</cp:coreProperties>
</file>